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A5B" w:rsidRPr="00251403" w:rsidRDefault="00640A5B" w:rsidP="00640A5B">
      <w:pPr>
        <w:jc w:val="center"/>
        <w:rPr>
          <w:b/>
        </w:rPr>
      </w:pPr>
      <w:r w:rsidRPr="00251403">
        <w:rPr>
          <w:b/>
        </w:rPr>
        <w:t xml:space="preserve">Расписание занятий по программе </w:t>
      </w:r>
    </w:p>
    <w:p w:rsidR="00640A5B" w:rsidRPr="00251403" w:rsidRDefault="00640A5B" w:rsidP="00640A5B">
      <w:pPr>
        <w:jc w:val="center"/>
        <w:rPr>
          <w:b/>
        </w:rPr>
      </w:pPr>
      <w:r w:rsidRPr="00251403">
        <w:rPr>
          <w:b/>
        </w:rPr>
        <w:t>«</w:t>
      </w:r>
      <w:r w:rsidR="00E87998" w:rsidRPr="00E87998">
        <w:rPr>
          <w:b/>
        </w:rPr>
        <w:t>Использование интерактивных онлайн инструментов для создания электронного банка заданий по английскому языку</w:t>
      </w:r>
      <w:r w:rsidRPr="00251403">
        <w:rPr>
          <w:b/>
        </w:rPr>
        <w:t>»</w:t>
      </w:r>
    </w:p>
    <w:p w:rsidR="00640A5B" w:rsidRDefault="00C8474A" w:rsidP="00640A5B">
      <w:pPr>
        <w:jc w:val="center"/>
        <w:rPr>
          <w:b/>
        </w:rPr>
      </w:pPr>
      <w:bookmarkStart w:id="0" w:name="_GoBack"/>
      <w:r>
        <w:rPr>
          <w:b/>
        </w:rPr>
        <w:t>16 апреля</w:t>
      </w:r>
      <w:r w:rsidR="00640A5B" w:rsidRPr="00251403">
        <w:rPr>
          <w:b/>
        </w:rPr>
        <w:t xml:space="preserve"> – </w:t>
      </w:r>
      <w:r>
        <w:rPr>
          <w:b/>
        </w:rPr>
        <w:t>17 июня</w:t>
      </w:r>
      <w:r w:rsidR="00640A5B" w:rsidRPr="00251403">
        <w:rPr>
          <w:b/>
        </w:rPr>
        <w:t xml:space="preserve"> 202</w:t>
      </w:r>
      <w:r>
        <w:rPr>
          <w:b/>
        </w:rPr>
        <w:t>2</w:t>
      </w:r>
    </w:p>
    <w:bookmarkEnd w:id="0"/>
    <w:p w:rsidR="001049F0" w:rsidRPr="00251403" w:rsidRDefault="001049F0" w:rsidP="00640A5B">
      <w:pPr>
        <w:jc w:val="center"/>
        <w:rPr>
          <w:b/>
        </w:rPr>
      </w:pPr>
      <w:r w:rsidRPr="00250DE7">
        <w:rPr>
          <w:b/>
          <w:color w:val="FF0000"/>
        </w:rPr>
        <w:t xml:space="preserve">Регистрация на </w:t>
      </w:r>
      <w:r w:rsidRPr="00250DE7">
        <w:rPr>
          <w:b/>
          <w:color w:val="FF0000"/>
          <w:lang w:val="en-US"/>
        </w:rPr>
        <w:t>edubank</w:t>
      </w:r>
      <w:r w:rsidRPr="00250DE7">
        <w:rPr>
          <w:b/>
          <w:color w:val="FF0000"/>
        </w:rPr>
        <w:t xml:space="preserve"> по ссылке: </w:t>
      </w:r>
      <w:hyperlink r:id="rId4" w:history="1">
        <w:r w:rsidRPr="004454C6">
          <w:rPr>
            <w:rStyle w:val="a4"/>
            <w:b/>
            <w:sz w:val="24"/>
            <w:szCs w:val="24"/>
          </w:rPr>
          <w:t>http://www.edubank.perm.ru/?action=search&amp;subaction=viewcourse&amp;course_id=5397</w:t>
        </w:r>
      </w:hyperlink>
      <w:r>
        <w:rPr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2058"/>
        <w:gridCol w:w="2219"/>
        <w:gridCol w:w="2754"/>
        <w:gridCol w:w="2314"/>
      </w:tblGrid>
      <w:tr w:rsidR="00C8474A" w:rsidTr="00796DEC">
        <w:tc>
          <w:tcPr>
            <w:tcW w:w="2058" w:type="dxa"/>
          </w:tcPr>
          <w:p w:rsidR="00640A5B" w:rsidRDefault="00640A5B" w:rsidP="00692AF7">
            <w:pPr>
              <w:jc w:val="center"/>
            </w:pPr>
            <w:r>
              <w:t>Дата</w:t>
            </w:r>
          </w:p>
        </w:tc>
        <w:tc>
          <w:tcPr>
            <w:tcW w:w="2219" w:type="dxa"/>
          </w:tcPr>
          <w:p w:rsidR="00640A5B" w:rsidRDefault="00640A5B" w:rsidP="00692AF7">
            <w:pPr>
              <w:jc w:val="center"/>
            </w:pPr>
            <w:r>
              <w:t xml:space="preserve">Время </w:t>
            </w:r>
          </w:p>
        </w:tc>
        <w:tc>
          <w:tcPr>
            <w:tcW w:w="2754" w:type="dxa"/>
          </w:tcPr>
          <w:p w:rsidR="00640A5B" w:rsidRDefault="00640A5B" w:rsidP="00692AF7">
            <w:pPr>
              <w:jc w:val="center"/>
            </w:pPr>
            <w:r>
              <w:t>Место</w:t>
            </w:r>
          </w:p>
        </w:tc>
        <w:tc>
          <w:tcPr>
            <w:tcW w:w="2314" w:type="dxa"/>
          </w:tcPr>
          <w:p w:rsidR="00640A5B" w:rsidRDefault="00640A5B" w:rsidP="00692AF7">
            <w:pPr>
              <w:jc w:val="center"/>
            </w:pPr>
            <w:r>
              <w:t>Виды занятий</w:t>
            </w:r>
          </w:p>
        </w:tc>
      </w:tr>
      <w:tr w:rsidR="00C8474A" w:rsidTr="00796DEC">
        <w:tc>
          <w:tcPr>
            <w:tcW w:w="2058" w:type="dxa"/>
          </w:tcPr>
          <w:p w:rsidR="00640A5B" w:rsidRDefault="00C8474A" w:rsidP="00C8474A">
            <w:pPr>
              <w:jc w:val="center"/>
            </w:pPr>
            <w:r>
              <w:t>16 апреля</w:t>
            </w:r>
            <w:r w:rsidR="00640A5B">
              <w:t xml:space="preserve"> 202</w:t>
            </w:r>
            <w:r>
              <w:t>2</w:t>
            </w:r>
            <w:r w:rsidR="00640A5B">
              <w:t xml:space="preserve"> г., </w:t>
            </w:r>
            <w:r>
              <w:t>суббота</w:t>
            </w:r>
          </w:p>
        </w:tc>
        <w:tc>
          <w:tcPr>
            <w:tcW w:w="2219" w:type="dxa"/>
          </w:tcPr>
          <w:p w:rsidR="00C8474A" w:rsidRDefault="00C8474A" w:rsidP="00684E6A">
            <w:pPr>
              <w:jc w:val="center"/>
            </w:pPr>
            <w:r w:rsidRPr="00C8474A">
              <w:t xml:space="preserve">13.30 – 16.30 </w:t>
            </w:r>
          </w:p>
          <w:p w:rsidR="00640A5B" w:rsidRDefault="00640A5B" w:rsidP="00684E6A">
            <w:pPr>
              <w:jc w:val="center"/>
            </w:pPr>
            <w:r>
              <w:t>(4 акад.часа)</w:t>
            </w:r>
          </w:p>
        </w:tc>
        <w:tc>
          <w:tcPr>
            <w:tcW w:w="2754" w:type="dxa"/>
          </w:tcPr>
          <w:p w:rsidR="00640A5B" w:rsidRDefault="00BB6B66" w:rsidP="00692AF7">
            <w:pPr>
              <w:jc w:val="center"/>
            </w:pPr>
            <w:r>
              <w:t>Очно</w:t>
            </w:r>
            <w:r w:rsidR="00684E6A">
              <w:t xml:space="preserve"> на платформе видеоконференции</w:t>
            </w:r>
            <w:r>
              <w:t xml:space="preserve">: </w:t>
            </w:r>
            <w:hyperlink r:id="rId5" w:history="1">
              <w:r w:rsidR="00077D56" w:rsidRPr="00985AC6">
                <w:rPr>
                  <w:rStyle w:val="a4"/>
                </w:rPr>
                <w:t>https://bbb23.psu.ru/b/suv-imb-m61-ygm</w:t>
              </w:r>
            </w:hyperlink>
            <w:r w:rsidR="00077D56" w:rsidRPr="00077D56">
              <w:rPr>
                <w:rStyle w:val="a4"/>
              </w:rPr>
              <w:t xml:space="preserve"> </w:t>
            </w:r>
            <w:r w:rsidR="00640A5B">
              <w:t xml:space="preserve"> </w:t>
            </w:r>
          </w:p>
          <w:p w:rsidR="00640A5B" w:rsidRDefault="00640A5B" w:rsidP="00692AF7">
            <w:pPr>
              <w:jc w:val="center"/>
            </w:pPr>
            <w:r>
              <w:t>(копировать ссылку и вставлять в АДРЕСНУЮ, не поисковую, с</w:t>
            </w:r>
            <w:r w:rsidR="00C8474A">
              <w:t>т</w:t>
            </w:r>
            <w:r>
              <w:t xml:space="preserve">року браузера </w:t>
            </w:r>
            <w:r>
              <w:rPr>
                <w:lang w:val="en-US"/>
              </w:rPr>
              <w:t>Google</w:t>
            </w:r>
            <w:r w:rsidRPr="00251403">
              <w:t xml:space="preserve"> </w:t>
            </w:r>
            <w:r>
              <w:rPr>
                <w:lang w:val="en-US"/>
              </w:rPr>
              <w:t>Chrome</w:t>
            </w:r>
            <w:r>
              <w:t>), иметь наушники с микрофоном</w:t>
            </w:r>
          </w:p>
          <w:p w:rsidR="00BB6B66" w:rsidRPr="00BB6B66" w:rsidRDefault="00BB6B66" w:rsidP="00692AF7">
            <w:pPr>
              <w:jc w:val="center"/>
            </w:pPr>
          </w:p>
        </w:tc>
        <w:tc>
          <w:tcPr>
            <w:tcW w:w="2314" w:type="dxa"/>
          </w:tcPr>
          <w:p w:rsidR="00640A5B" w:rsidRDefault="00082948" w:rsidP="00C8474A">
            <w:pPr>
              <w:jc w:val="center"/>
            </w:pPr>
            <w:r w:rsidRPr="00082948">
              <w:t>Освоение инструментов для создания заданий и разработки уроков, нацеленных формирование фонетического</w:t>
            </w:r>
            <w:r w:rsidR="00C8474A">
              <w:t xml:space="preserve"> и </w:t>
            </w:r>
            <w:r w:rsidRPr="00082948">
              <w:t>лексического навыков.</w:t>
            </w:r>
          </w:p>
        </w:tc>
      </w:tr>
      <w:tr w:rsidR="00C8474A" w:rsidTr="00796DEC">
        <w:tc>
          <w:tcPr>
            <w:tcW w:w="2058" w:type="dxa"/>
          </w:tcPr>
          <w:p w:rsidR="00C8474A" w:rsidRDefault="00C8474A" w:rsidP="00C8474A">
            <w:pPr>
              <w:jc w:val="center"/>
            </w:pPr>
            <w:r w:rsidRPr="00C8474A">
              <w:t xml:space="preserve">11-14 мая </w:t>
            </w:r>
          </w:p>
          <w:p w:rsidR="00C8474A" w:rsidRDefault="00C8474A" w:rsidP="00C8474A">
            <w:pPr>
              <w:jc w:val="center"/>
            </w:pPr>
            <w:r>
              <w:t>Дата будет согласована с группой</w:t>
            </w:r>
          </w:p>
        </w:tc>
        <w:tc>
          <w:tcPr>
            <w:tcW w:w="2219" w:type="dxa"/>
          </w:tcPr>
          <w:p w:rsidR="00C8474A" w:rsidRDefault="00C8474A" w:rsidP="00684E6A">
            <w:pPr>
              <w:jc w:val="center"/>
            </w:pPr>
            <w:r>
              <w:t>Время будет согласовано с группой</w:t>
            </w:r>
          </w:p>
          <w:p w:rsidR="00C8474A" w:rsidRPr="00C8474A" w:rsidRDefault="00C8474A" w:rsidP="00684E6A">
            <w:pPr>
              <w:jc w:val="center"/>
            </w:pPr>
            <w:r w:rsidRPr="00C8474A">
              <w:t>(4 ч онлайн)</w:t>
            </w:r>
          </w:p>
        </w:tc>
        <w:tc>
          <w:tcPr>
            <w:tcW w:w="2754" w:type="dxa"/>
          </w:tcPr>
          <w:p w:rsidR="00C8474A" w:rsidRDefault="00C8474A" w:rsidP="00692AF7">
            <w:pPr>
              <w:jc w:val="center"/>
            </w:pPr>
            <w:r w:rsidRPr="00C8474A">
              <w:t xml:space="preserve">Очно на платформе видеоконференции: </w:t>
            </w:r>
            <w:hyperlink r:id="rId6" w:tgtFrame="_blank" w:history="1">
              <w:r w:rsidR="00077D56" w:rsidRPr="00077D56">
                <w:rPr>
                  <w:rFonts w:ascii="Roboto" w:hAnsi="Roboto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https://bbb23.psu.ru/b/suv-imb-m61-ygm</w:t>
              </w:r>
            </w:hyperlink>
            <w:r w:rsidR="00077D56" w:rsidRPr="00077D56">
              <w:t xml:space="preserve"> </w:t>
            </w:r>
            <w:r>
              <w:t xml:space="preserve"> </w:t>
            </w:r>
          </w:p>
        </w:tc>
        <w:tc>
          <w:tcPr>
            <w:tcW w:w="2314" w:type="dxa"/>
          </w:tcPr>
          <w:p w:rsidR="00C8474A" w:rsidRPr="00082948" w:rsidRDefault="00C8474A" w:rsidP="00C8474A">
            <w:pPr>
              <w:jc w:val="center"/>
            </w:pPr>
            <w:r w:rsidRPr="00C8474A">
              <w:t>Освоение инструментов для создания заданий и разработки уроков, нацеленных формирование грамматического навык</w:t>
            </w:r>
            <w:r>
              <w:t>а</w:t>
            </w:r>
            <w:r w:rsidRPr="00C8474A">
              <w:t>.</w:t>
            </w:r>
          </w:p>
        </w:tc>
      </w:tr>
      <w:tr w:rsidR="00C8474A" w:rsidTr="00796DEC">
        <w:tc>
          <w:tcPr>
            <w:tcW w:w="2058" w:type="dxa"/>
          </w:tcPr>
          <w:p w:rsidR="00640A5B" w:rsidRDefault="00C8474A" w:rsidP="00C8474A">
            <w:pPr>
              <w:jc w:val="center"/>
            </w:pPr>
            <w:r>
              <w:t>16-21 мая</w:t>
            </w:r>
          </w:p>
          <w:p w:rsidR="00C8474A" w:rsidRDefault="00C8474A" w:rsidP="00C8474A">
            <w:pPr>
              <w:jc w:val="center"/>
            </w:pPr>
            <w:r w:rsidRPr="00C8474A">
              <w:t>Дата будет согласована с группой</w:t>
            </w:r>
          </w:p>
        </w:tc>
        <w:tc>
          <w:tcPr>
            <w:tcW w:w="2219" w:type="dxa"/>
          </w:tcPr>
          <w:p w:rsidR="00C8474A" w:rsidRDefault="00C8474A" w:rsidP="00C8474A">
            <w:pPr>
              <w:jc w:val="center"/>
            </w:pPr>
            <w:r>
              <w:t>Время будет согласовано с группой</w:t>
            </w:r>
          </w:p>
          <w:p w:rsidR="00640A5B" w:rsidRDefault="00C8474A" w:rsidP="00C8474A">
            <w:pPr>
              <w:jc w:val="center"/>
            </w:pPr>
            <w:r>
              <w:t>(4 ч онлайн)</w:t>
            </w:r>
          </w:p>
        </w:tc>
        <w:tc>
          <w:tcPr>
            <w:tcW w:w="2754" w:type="dxa"/>
          </w:tcPr>
          <w:p w:rsidR="00172AFB" w:rsidRPr="00077D56" w:rsidRDefault="00C8474A" w:rsidP="00172AFB">
            <w:pPr>
              <w:jc w:val="center"/>
            </w:pPr>
            <w:r w:rsidRPr="00C8474A">
              <w:t xml:space="preserve">Очно на платформе видеоконференции: </w:t>
            </w:r>
            <w:hyperlink r:id="rId7" w:tgtFrame="_blank" w:history="1">
              <w:r w:rsidR="00077D56" w:rsidRPr="00077D56">
                <w:rPr>
                  <w:rFonts w:ascii="Roboto" w:hAnsi="Roboto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https://bbb23.psu.ru/b/suv-imb-m61-ygm</w:t>
              </w:r>
            </w:hyperlink>
            <w:r w:rsidR="00077D56" w:rsidRPr="00077D56">
              <w:t xml:space="preserve"> </w:t>
            </w:r>
          </w:p>
        </w:tc>
        <w:tc>
          <w:tcPr>
            <w:tcW w:w="2314" w:type="dxa"/>
          </w:tcPr>
          <w:p w:rsidR="00640A5B" w:rsidRDefault="00082948" w:rsidP="00C8474A">
            <w:pPr>
              <w:jc w:val="center"/>
            </w:pPr>
            <w:r w:rsidRPr="00082948">
              <w:t>Освоение инструментов для создания заданий и разработки уроков, нацеленных на развитие основных видов речевой дея</w:t>
            </w:r>
            <w:r w:rsidR="00C8474A">
              <w:t>тельности: аудирования и чтения.</w:t>
            </w:r>
          </w:p>
        </w:tc>
      </w:tr>
      <w:tr w:rsidR="00796DEC" w:rsidTr="00796DEC">
        <w:tc>
          <w:tcPr>
            <w:tcW w:w="2058" w:type="dxa"/>
          </w:tcPr>
          <w:p w:rsidR="00C8474A" w:rsidRDefault="00C8474A" w:rsidP="00C8474A">
            <w:pPr>
              <w:jc w:val="center"/>
            </w:pPr>
            <w:r w:rsidRPr="00C8474A">
              <w:t xml:space="preserve">23-28 мая </w:t>
            </w:r>
          </w:p>
          <w:p w:rsidR="00C8474A" w:rsidRDefault="00C8474A" w:rsidP="00C8474A">
            <w:pPr>
              <w:jc w:val="center"/>
            </w:pPr>
            <w:r w:rsidRPr="00C8474A">
              <w:t>Дата будет согласована с группой</w:t>
            </w:r>
          </w:p>
        </w:tc>
        <w:tc>
          <w:tcPr>
            <w:tcW w:w="2219" w:type="dxa"/>
          </w:tcPr>
          <w:p w:rsidR="00C8474A" w:rsidRDefault="00C8474A" w:rsidP="00C8474A">
            <w:pPr>
              <w:jc w:val="center"/>
            </w:pPr>
            <w:r>
              <w:t>Время будет согласовано с группой</w:t>
            </w:r>
          </w:p>
          <w:p w:rsidR="00C8474A" w:rsidRDefault="00C8474A" w:rsidP="00C8474A">
            <w:pPr>
              <w:jc w:val="center"/>
            </w:pPr>
            <w:r>
              <w:t>(4 ч онлайн)</w:t>
            </w:r>
          </w:p>
        </w:tc>
        <w:tc>
          <w:tcPr>
            <w:tcW w:w="2754" w:type="dxa"/>
          </w:tcPr>
          <w:p w:rsidR="00C8474A" w:rsidRPr="00C8474A" w:rsidRDefault="00C8474A" w:rsidP="00C8474A">
            <w:pPr>
              <w:jc w:val="center"/>
            </w:pPr>
            <w:r w:rsidRPr="00C8474A">
              <w:t xml:space="preserve">Очно на платформе видеоконференции: </w:t>
            </w:r>
            <w:hyperlink r:id="rId8" w:tgtFrame="_blank" w:history="1">
              <w:r w:rsidR="00077D56" w:rsidRPr="00077D56">
                <w:rPr>
                  <w:rFonts w:ascii="Roboto" w:hAnsi="Roboto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https://bbb23.psu.ru/b/suv-imb-m61-ygm</w:t>
              </w:r>
            </w:hyperlink>
          </w:p>
        </w:tc>
        <w:tc>
          <w:tcPr>
            <w:tcW w:w="2314" w:type="dxa"/>
          </w:tcPr>
          <w:p w:rsidR="00C8474A" w:rsidRPr="00082948" w:rsidRDefault="00C8474A" w:rsidP="00C8474A">
            <w:pPr>
              <w:jc w:val="center"/>
            </w:pPr>
            <w:r w:rsidRPr="00C8474A">
              <w:t xml:space="preserve">Освоение инструментов для создания заданий и разработки уроков, нацеленных на развитие основных видов речевой деятельности: </w:t>
            </w:r>
            <w:r>
              <w:t>письма и говорения</w:t>
            </w:r>
            <w:r w:rsidRPr="00C8474A">
              <w:t>.</w:t>
            </w:r>
          </w:p>
        </w:tc>
      </w:tr>
      <w:tr w:rsidR="00796DEC" w:rsidTr="00796DEC">
        <w:tc>
          <w:tcPr>
            <w:tcW w:w="2058" w:type="dxa"/>
          </w:tcPr>
          <w:p w:rsidR="00C8474A" w:rsidRDefault="00C8474A" w:rsidP="00C8474A">
            <w:pPr>
              <w:jc w:val="center"/>
            </w:pPr>
            <w:r w:rsidRPr="00C8474A">
              <w:t xml:space="preserve">30 мая-4 июня </w:t>
            </w:r>
          </w:p>
          <w:p w:rsidR="00C8474A" w:rsidRPr="00C8474A" w:rsidRDefault="00C8474A" w:rsidP="00C8474A">
            <w:pPr>
              <w:jc w:val="center"/>
            </w:pPr>
            <w:r w:rsidRPr="00C8474A">
              <w:t>Дата будет согласована с группой</w:t>
            </w:r>
          </w:p>
        </w:tc>
        <w:tc>
          <w:tcPr>
            <w:tcW w:w="2219" w:type="dxa"/>
          </w:tcPr>
          <w:p w:rsidR="00C8474A" w:rsidRDefault="00C8474A" w:rsidP="00C8474A">
            <w:pPr>
              <w:jc w:val="center"/>
            </w:pPr>
            <w:r w:rsidRPr="00C8474A">
              <w:t>Время будет согласовано с группой</w:t>
            </w:r>
          </w:p>
          <w:p w:rsidR="00C8474A" w:rsidRDefault="00C8474A" w:rsidP="00C8474A">
            <w:pPr>
              <w:jc w:val="center"/>
            </w:pPr>
            <w:r w:rsidRPr="00C8474A">
              <w:t>(3 ч. онлайн)</w:t>
            </w:r>
          </w:p>
        </w:tc>
        <w:tc>
          <w:tcPr>
            <w:tcW w:w="2754" w:type="dxa"/>
          </w:tcPr>
          <w:p w:rsidR="00C8474A" w:rsidRDefault="00C8474A" w:rsidP="00C8474A">
            <w:pPr>
              <w:jc w:val="center"/>
            </w:pPr>
            <w:r w:rsidRPr="00C8474A">
              <w:t xml:space="preserve">Очно на платформе видеоконференции: </w:t>
            </w:r>
            <w:hyperlink r:id="rId9" w:tgtFrame="_blank" w:history="1">
              <w:r w:rsidR="00077D56" w:rsidRPr="00077D56">
                <w:rPr>
                  <w:rFonts w:ascii="Roboto" w:hAnsi="Roboto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https://bbb23.psu.ru/b/suv-imb-m61-ygm</w:t>
              </w:r>
            </w:hyperlink>
          </w:p>
        </w:tc>
        <w:tc>
          <w:tcPr>
            <w:tcW w:w="2314" w:type="dxa"/>
          </w:tcPr>
          <w:p w:rsidR="00C8474A" w:rsidRPr="00C8474A" w:rsidRDefault="00C8474A" w:rsidP="00C8474A">
            <w:pPr>
              <w:jc w:val="center"/>
            </w:pPr>
            <w:r w:rsidRPr="00C8474A">
              <w:t>Принципы разработки электронного банка заданий</w:t>
            </w:r>
            <w:r>
              <w:t>.</w:t>
            </w:r>
          </w:p>
        </w:tc>
      </w:tr>
      <w:tr w:rsidR="00C8474A" w:rsidTr="00796DEC">
        <w:tc>
          <w:tcPr>
            <w:tcW w:w="2058" w:type="dxa"/>
          </w:tcPr>
          <w:p w:rsidR="00640A5B" w:rsidRDefault="00C8474A" w:rsidP="00C8474A">
            <w:pPr>
              <w:jc w:val="center"/>
            </w:pPr>
            <w:r w:rsidRPr="00C8474A">
              <w:t xml:space="preserve">6-9 июня </w:t>
            </w:r>
          </w:p>
          <w:p w:rsidR="00C8474A" w:rsidRDefault="00C8474A" w:rsidP="00C8474A">
            <w:pPr>
              <w:jc w:val="center"/>
            </w:pPr>
            <w:r w:rsidRPr="00C8474A">
              <w:lastRenderedPageBreak/>
              <w:t>Дата будет согласована с группой</w:t>
            </w:r>
          </w:p>
        </w:tc>
        <w:tc>
          <w:tcPr>
            <w:tcW w:w="2219" w:type="dxa"/>
          </w:tcPr>
          <w:p w:rsidR="00C8474A" w:rsidRDefault="00C8474A" w:rsidP="00C8474A">
            <w:pPr>
              <w:jc w:val="center"/>
            </w:pPr>
            <w:r w:rsidRPr="00C8474A">
              <w:lastRenderedPageBreak/>
              <w:t xml:space="preserve">Время будет </w:t>
            </w:r>
            <w:r w:rsidRPr="00C8474A">
              <w:lastRenderedPageBreak/>
              <w:t xml:space="preserve">согласовано с группой </w:t>
            </w:r>
          </w:p>
          <w:p w:rsidR="00640A5B" w:rsidRDefault="00C8474A" w:rsidP="00C8474A">
            <w:pPr>
              <w:jc w:val="center"/>
            </w:pPr>
            <w:r w:rsidRPr="00C8474A">
              <w:t>(3 ч.онлайн)</w:t>
            </w:r>
            <w:r>
              <w:t xml:space="preserve"> </w:t>
            </w:r>
          </w:p>
        </w:tc>
        <w:tc>
          <w:tcPr>
            <w:tcW w:w="2754" w:type="dxa"/>
          </w:tcPr>
          <w:p w:rsidR="00C8474A" w:rsidRDefault="00C8474A" w:rsidP="0073290D">
            <w:pPr>
              <w:jc w:val="center"/>
              <w:rPr>
                <w:rStyle w:val="a4"/>
              </w:rPr>
            </w:pPr>
            <w:r w:rsidRPr="00C8474A">
              <w:lastRenderedPageBreak/>
              <w:t xml:space="preserve">Очно на платформе </w:t>
            </w:r>
            <w:r w:rsidRPr="00C8474A">
              <w:lastRenderedPageBreak/>
              <w:t>видеоконференции:</w:t>
            </w:r>
          </w:p>
          <w:p w:rsidR="0073290D" w:rsidRDefault="00266E01" w:rsidP="00684E6A">
            <w:pPr>
              <w:jc w:val="center"/>
            </w:pPr>
            <w:hyperlink r:id="rId10" w:tgtFrame="_blank" w:history="1">
              <w:r w:rsidR="00077D56" w:rsidRPr="00077D56">
                <w:rPr>
                  <w:rFonts w:ascii="Roboto" w:hAnsi="Roboto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https://bbb23.psu.ru/b/suv-imb-m61-ygm</w:t>
              </w:r>
            </w:hyperlink>
          </w:p>
        </w:tc>
        <w:tc>
          <w:tcPr>
            <w:tcW w:w="2314" w:type="dxa"/>
          </w:tcPr>
          <w:p w:rsidR="00640A5B" w:rsidRDefault="00C8474A" w:rsidP="00BE0EF5">
            <w:pPr>
              <w:jc w:val="center"/>
            </w:pPr>
            <w:r>
              <w:lastRenderedPageBreak/>
              <w:t>П</w:t>
            </w:r>
            <w:r w:rsidR="00082948" w:rsidRPr="00082948">
              <w:t xml:space="preserve">рактика разработки </w:t>
            </w:r>
            <w:r w:rsidR="00082948" w:rsidRPr="00082948">
              <w:lastRenderedPageBreak/>
              <w:t>блока заданий, нацеленных на достижение заданной цели, в группе с применением изученных ранее инструментов.</w:t>
            </w:r>
          </w:p>
        </w:tc>
      </w:tr>
      <w:tr w:rsidR="00C8474A" w:rsidTr="00796DEC">
        <w:tc>
          <w:tcPr>
            <w:tcW w:w="2058" w:type="dxa"/>
          </w:tcPr>
          <w:p w:rsidR="00640A5B" w:rsidRDefault="00C8474A" w:rsidP="00C8474A">
            <w:pPr>
              <w:jc w:val="center"/>
            </w:pPr>
            <w:r w:rsidRPr="00C8474A">
              <w:lastRenderedPageBreak/>
              <w:t xml:space="preserve">10-16 июня </w:t>
            </w:r>
          </w:p>
        </w:tc>
        <w:tc>
          <w:tcPr>
            <w:tcW w:w="2219" w:type="dxa"/>
          </w:tcPr>
          <w:p w:rsidR="00C8474A" w:rsidRDefault="00C8474A" w:rsidP="00C8474A">
            <w:pPr>
              <w:jc w:val="center"/>
            </w:pPr>
            <w:r w:rsidRPr="00C8474A">
              <w:t xml:space="preserve">самостоятельная работа </w:t>
            </w:r>
          </w:p>
          <w:p w:rsidR="00640A5B" w:rsidRDefault="00C8474A" w:rsidP="00C8474A">
            <w:pPr>
              <w:jc w:val="center"/>
            </w:pPr>
            <w:r w:rsidRPr="00C8474A">
              <w:t>(8 ч.)</w:t>
            </w:r>
          </w:p>
        </w:tc>
        <w:tc>
          <w:tcPr>
            <w:tcW w:w="2754" w:type="dxa"/>
          </w:tcPr>
          <w:p w:rsidR="00BB6B66" w:rsidRDefault="00BB6B66" w:rsidP="00692AF7">
            <w:pPr>
              <w:jc w:val="center"/>
            </w:pPr>
          </w:p>
          <w:p w:rsidR="00640A5B" w:rsidRDefault="00640A5B" w:rsidP="00692AF7">
            <w:pPr>
              <w:jc w:val="center"/>
            </w:pPr>
          </w:p>
        </w:tc>
        <w:tc>
          <w:tcPr>
            <w:tcW w:w="2314" w:type="dxa"/>
          </w:tcPr>
          <w:p w:rsidR="00684E6A" w:rsidRDefault="00C8474A" w:rsidP="00C8474A">
            <w:pPr>
              <w:jc w:val="center"/>
            </w:pPr>
            <w:r>
              <w:t xml:space="preserve">Самостоятельная работа по созданию </w:t>
            </w:r>
            <w:r w:rsidRPr="00C8474A">
              <w:t xml:space="preserve">электронного банка заданий, включающего упражнения, способствующие формированию какого-либо </w:t>
            </w:r>
            <w:r>
              <w:t>языкового</w:t>
            </w:r>
            <w:r w:rsidRPr="00C8474A">
              <w:t xml:space="preserve"> навыка, развитию одного из рецептивных видов речевой деятельности (чтения или аудирования) и одного из продуктивных видов речевой деятельности (говорения или письма).</w:t>
            </w:r>
          </w:p>
        </w:tc>
      </w:tr>
      <w:tr w:rsidR="00C8474A" w:rsidTr="00796DEC">
        <w:tc>
          <w:tcPr>
            <w:tcW w:w="2058" w:type="dxa"/>
          </w:tcPr>
          <w:p w:rsidR="009F308E" w:rsidRPr="00C8474A" w:rsidRDefault="00C8474A" w:rsidP="00C8474A">
            <w:pPr>
              <w:jc w:val="center"/>
            </w:pPr>
            <w:r w:rsidRPr="00C8474A">
              <w:t xml:space="preserve">17 июня </w:t>
            </w:r>
          </w:p>
        </w:tc>
        <w:tc>
          <w:tcPr>
            <w:tcW w:w="2219" w:type="dxa"/>
          </w:tcPr>
          <w:p w:rsidR="00640A5B" w:rsidRDefault="00C8474A" w:rsidP="00692AF7">
            <w:pPr>
              <w:jc w:val="center"/>
            </w:pPr>
            <w:r>
              <w:t>Итоговая аттестация:</w:t>
            </w:r>
          </w:p>
          <w:p w:rsidR="00796DEC" w:rsidRDefault="00C8474A" w:rsidP="00692AF7">
            <w:pPr>
              <w:jc w:val="center"/>
            </w:pPr>
            <w:r>
              <w:t>Онлайн «круглый стол</w:t>
            </w:r>
            <w:r w:rsidR="00796DEC">
              <w:t>»</w:t>
            </w:r>
          </w:p>
          <w:p w:rsidR="00C8474A" w:rsidRDefault="00C8474A" w:rsidP="00692AF7">
            <w:pPr>
              <w:jc w:val="center"/>
            </w:pPr>
            <w:r>
              <w:t xml:space="preserve"> (2 часа)</w:t>
            </w:r>
          </w:p>
          <w:p w:rsidR="00C8474A" w:rsidRPr="00C8474A" w:rsidRDefault="00C8474A" w:rsidP="00692AF7">
            <w:pPr>
              <w:jc w:val="center"/>
            </w:pPr>
            <w:r>
              <w:t>Время согласуется с группой</w:t>
            </w:r>
          </w:p>
          <w:p w:rsidR="00640A5B" w:rsidRDefault="00640A5B" w:rsidP="00FA5B6C">
            <w:pPr>
              <w:jc w:val="center"/>
            </w:pPr>
          </w:p>
        </w:tc>
        <w:tc>
          <w:tcPr>
            <w:tcW w:w="2754" w:type="dxa"/>
          </w:tcPr>
          <w:p w:rsidR="00640A5B" w:rsidRDefault="00266E01" w:rsidP="00692AF7">
            <w:pPr>
              <w:jc w:val="center"/>
            </w:pPr>
            <w:hyperlink r:id="rId11" w:tgtFrame="_blank" w:history="1">
              <w:r w:rsidR="00077D56" w:rsidRPr="00077D56">
                <w:rPr>
                  <w:rFonts w:ascii="Roboto" w:hAnsi="Roboto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https://bbb23.psu.ru/b/suv-imb-m61-ygm</w:t>
              </w:r>
            </w:hyperlink>
          </w:p>
        </w:tc>
        <w:tc>
          <w:tcPr>
            <w:tcW w:w="2314" w:type="dxa"/>
          </w:tcPr>
          <w:p w:rsidR="00640A5B" w:rsidRDefault="00640A5B" w:rsidP="00796DEC">
            <w:pPr>
              <w:jc w:val="center"/>
            </w:pPr>
            <w:r>
              <w:t xml:space="preserve">Обсуждение </w:t>
            </w:r>
            <w:r w:rsidR="00796DEC">
              <w:t>опыта создания электронного банка заданий по заранее высланным вопросам</w:t>
            </w:r>
          </w:p>
        </w:tc>
      </w:tr>
    </w:tbl>
    <w:p w:rsidR="00640A5B" w:rsidRDefault="00640A5B" w:rsidP="00640A5B">
      <w:pPr>
        <w:jc w:val="center"/>
      </w:pPr>
    </w:p>
    <w:p w:rsidR="00C60965" w:rsidRDefault="00C60965"/>
    <w:sectPr w:rsidR="00C60965" w:rsidSect="0026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40A5B"/>
    <w:rsid w:val="00077D56"/>
    <w:rsid w:val="00082948"/>
    <w:rsid w:val="001049F0"/>
    <w:rsid w:val="00172AFB"/>
    <w:rsid w:val="001D11F0"/>
    <w:rsid w:val="00266E01"/>
    <w:rsid w:val="00287DE9"/>
    <w:rsid w:val="004A3087"/>
    <w:rsid w:val="00640A5B"/>
    <w:rsid w:val="006539D2"/>
    <w:rsid w:val="00684E6A"/>
    <w:rsid w:val="0073290D"/>
    <w:rsid w:val="007562C8"/>
    <w:rsid w:val="00796DEC"/>
    <w:rsid w:val="009F308E"/>
    <w:rsid w:val="00A27E3F"/>
    <w:rsid w:val="00BB6B66"/>
    <w:rsid w:val="00BE0EF5"/>
    <w:rsid w:val="00C60965"/>
    <w:rsid w:val="00C8474A"/>
    <w:rsid w:val="00D1063F"/>
    <w:rsid w:val="00D21792"/>
    <w:rsid w:val="00E87998"/>
    <w:rsid w:val="00F85480"/>
    <w:rsid w:val="00FA5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0A5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bbb23.psu.ru%2Fb%2Fsuv-imb-m61-ygm&amp;cc_key=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bbb23.psu.ru%2Fb%2Fsuv-imb-m61-ygm&amp;cc_key=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bbb23.psu.ru%2Fb%2Fsuv-imb-m61-ygm&amp;cc_key=" TargetMode="External"/><Relationship Id="rId11" Type="http://schemas.openxmlformats.org/officeDocument/2006/relationships/hyperlink" Target="https://vk.com/away.php?to=https%3A%2F%2Fbbb23.psu.ru%2Fb%2Fsuv-imb-m61-ygm&amp;cc_key=" TargetMode="External"/><Relationship Id="rId5" Type="http://schemas.openxmlformats.org/officeDocument/2006/relationships/hyperlink" Target="https://bbb23.psu.ru/b/suv-imb-m61-ygm" TargetMode="External"/><Relationship Id="rId10" Type="http://schemas.openxmlformats.org/officeDocument/2006/relationships/hyperlink" Target="https://vk.com/away.php?to=https%3A%2F%2Fbbb23.psu.ru%2Fb%2Fsuv-imb-m61-ygm&amp;cc_key=" TargetMode="External"/><Relationship Id="rId4" Type="http://schemas.openxmlformats.org/officeDocument/2006/relationships/hyperlink" Target="http://www.edubank.perm.ru/?action=search&amp;subaction=viewcourse&amp;course_id=5397" TargetMode="External"/><Relationship Id="rId9" Type="http://schemas.openxmlformats.org/officeDocument/2006/relationships/hyperlink" Target="https://vk.com/away.php?to=https%3A%2F%2Fbbb23.psu.ru%2Fb%2Fsuv-imb-m61-ygm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Рино-19</dc:creator>
  <cp:lastModifiedBy>Кабинет21</cp:lastModifiedBy>
  <cp:revision>2</cp:revision>
  <dcterms:created xsi:type="dcterms:W3CDTF">2022-03-02T11:22:00Z</dcterms:created>
  <dcterms:modified xsi:type="dcterms:W3CDTF">2022-03-02T11:22:00Z</dcterms:modified>
</cp:coreProperties>
</file>